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41A4E6CD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D73CBE">
        <w:rPr>
          <w:i/>
          <w:sz w:val="22"/>
          <w:szCs w:val="22"/>
        </w:rPr>
        <w:t>June 4</w:t>
      </w:r>
      <w:r w:rsidR="001F2F3A">
        <w:rPr>
          <w:i/>
          <w:sz w:val="22"/>
          <w:szCs w:val="22"/>
        </w:rPr>
        <w:t>, 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14595C1B" w14:textId="77777777" w:rsidR="00D30E12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86F56CC" w14:textId="1A8830D1" w:rsidR="00D73CBE" w:rsidRDefault="00D73CBE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</w:p>
    <w:p w14:paraId="708E77AD" w14:textId="77777777" w:rsidR="00D73CBE" w:rsidRDefault="00D73CBE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E1C30C7" w14:textId="11073554" w:rsidR="00D73CBE" w:rsidRPr="00D73CBE" w:rsidRDefault="00D73CBE" w:rsidP="00D73CBE">
      <w:pPr>
        <w:rPr>
          <w:bCs/>
          <w:iCs/>
          <w:sz w:val="22"/>
          <w:szCs w:val="22"/>
        </w:rPr>
      </w:pPr>
      <w:r w:rsidRPr="00D73CBE">
        <w:rPr>
          <w:bCs/>
          <w:iCs/>
          <w:sz w:val="22"/>
          <w:szCs w:val="22"/>
        </w:rPr>
        <w:t xml:space="preserve">Sale </w:t>
      </w:r>
      <w:r>
        <w:rPr>
          <w:bCs/>
          <w:iCs/>
          <w:sz w:val="22"/>
          <w:szCs w:val="22"/>
        </w:rPr>
        <w:t>o</w:t>
      </w:r>
      <w:r w:rsidRPr="00D73CBE">
        <w:rPr>
          <w:bCs/>
          <w:iCs/>
          <w:sz w:val="22"/>
          <w:szCs w:val="22"/>
        </w:rPr>
        <w:t xml:space="preserve">f Obsolete Vehicles </w:t>
      </w:r>
      <w:r>
        <w:rPr>
          <w:bCs/>
          <w:iCs/>
          <w:sz w:val="22"/>
          <w:szCs w:val="22"/>
        </w:rPr>
        <w:t>a</w:t>
      </w:r>
      <w:r w:rsidRPr="00D73CBE">
        <w:rPr>
          <w:bCs/>
          <w:iCs/>
          <w:sz w:val="22"/>
          <w:szCs w:val="22"/>
        </w:rPr>
        <w:t xml:space="preserve">nd Equipment 2024 </w:t>
      </w:r>
    </w:p>
    <w:p w14:paraId="2984ECA6" w14:textId="77777777" w:rsidR="00D73CBE" w:rsidRDefault="00D73CBE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BB52E56" w14:textId="7261B5B6" w:rsidR="00152871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BID </w:t>
      </w:r>
      <w:r w:rsidR="008F66D4">
        <w:rPr>
          <w:b/>
          <w:iCs/>
          <w:sz w:val="22"/>
          <w:szCs w:val="22"/>
          <w:u w:val="single"/>
        </w:rPr>
        <w:t>AWARD</w:t>
      </w:r>
      <w:r w:rsidR="00152871">
        <w:rPr>
          <w:b/>
          <w:iCs/>
          <w:sz w:val="22"/>
          <w:szCs w:val="22"/>
          <w:u w:val="single"/>
        </w:rPr>
        <w:t>S</w:t>
      </w:r>
      <w:r>
        <w:rPr>
          <w:b/>
          <w:iCs/>
          <w:sz w:val="22"/>
          <w:szCs w:val="22"/>
          <w:u w:val="single"/>
        </w:rPr>
        <w:t>:</w:t>
      </w:r>
    </w:p>
    <w:p w14:paraId="310F909D" w14:textId="40A2FFC3" w:rsidR="00320A6B" w:rsidRDefault="00320A6B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16DDFB1" w14:textId="43F3187C" w:rsidR="00E447DF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  <w:r>
        <w:rPr>
          <w:bCs/>
          <w:iCs/>
          <w:sz w:val="22"/>
          <w:szCs w:val="22"/>
        </w:rPr>
        <w:t>Budlong Pool Renovation</w:t>
      </w:r>
      <w:r w:rsidR="00315FB2">
        <w:rPr>
          <w:bCs/>
          <w:iCs/>
          <w:sz w:val="22"/>
          <w:szCs w:val="22"/>
        </w:rPr>
        <w:t xml:space="preserve">  </w:t>
      </w:r>
      <w:r w:rsidR="00461BC1">
        <w:rPr>
          <w:bCs/>
          <w:iCs/>
          <w:sz w:val="22"/>
          <w:szCs w:val="22"/>
        </w:rPr>
        <w:t xml:space="preserve"> </w:t>
      </w:r>
      <w:r w:rsidR="00315FB2" w:rsidRPr="00DD261A">
        <w:rPr>
          <w:bCs/>
          <w:iCs/>
          <w:sz w:val="22"/>
          <w:szCs w:val="22"/>
        </w:rPr>
        <w:t>U</w:t>
      </w:r>
      <w:r w:rsidR="00DD261A" w:rsidRPr="00DD261A">
        <w:rPr>
          <w:bCs/>
          <w:iCs/>
          <w:sz w:val="22"/>
          <w:szCs w:val="22"/>
        </w:rPr>
        <w:t>pdate</w:t>
      </w:r>
      <w:r w:rsidR="00DD261A" w:rsidRPr="00DD261A">
        <w:rPr>
          <w:rFonts w:eastAsiaTheme="minorHAnsi"/>
          <w:bCs/>
          <w:sz w:val="22"/>
          <w:szCs w:val="22"/>
        </w:rPr>
        <w:t xml:space="preserve"> </w:t>
      </w:r>
      <w:r w:rsidR="00DD261A">
        <w:rPr>
          <w:rFonts w:eastAsiaTheme="minorHAnsi"/>
          <w:sz w:val="22"/>
          <w:szCs w:val="22"/>
        </w:rPr>
        <w:t>Pursuant to Code of Ordinances 3.08.070, Subsection B</w:t>
      </w:r>
    </w:p>
    <w:p w14:paraId="402C7C02" w14:textId="77777777" w:rsidR="001A14D0" w:rsidRDefault="001A14D0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p w14:paraId="32E33C22" w14:textId="77777777" w:rsidR="00D73CBE" w:rsidRPr="00283931" w:rsidRDefault="00D73CBE" w:rsidP="00D73CB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  <w:bookmarkStart w:id="0" w:name="_Hlk149141523"/>
      <w:bookmarkStart w:id="1" w:name="_Hlk147415456"/>
      <w:r>
        <w:rPr>
          <w:b/>
          <w:bCs/>
          <w:iCs/>
          <w:sz w:val="22"/>
          <w:szCs w:val="22"/>
          <w:u w:val="single"/>
        </w:rPr>
        <w:t>INFORMATIONAL</w:t>
      </w:r>
      <w:r w:rsidRPr="00283931">
        <w:rPr>
          <w:b/>
          <w:bCs/>
          <w:iCs/>
          <w:sz w:val="22"/>
          <w:szCs w:val="22"/>
          <w:u w:val="single"/>
        </w:rPr>
        <w:t xml:space="preserve">: </w:t>
      </w:r>
    </w:p>
    <w:p w14:paraId="5286B0B4" w14:textId="77777777" w:rsidR="00D73CBE" w:rsidRPr="00283931" w:rsidRDefault="00D73CBE" w:rsidP="00D73CB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</w:p>
    <w:bookmarkEnd w:id="0"/>
    <w:bookmarkEnd w:id="1"/>
    <w:p w14:paraId="1435C6C1" w14:textId="77777777" w:rsidR="00D73CBE" w:rsidRDefault="00D73CBE" w:rsidP="00D73CBE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Budlong Pool Change Order # 2 with Saccoccio &amp; Associates for Asbestos and Hazardous Material Survey in amount of $30,470.00.</w:t>
      </w:r>
    </w:p>
    <w:p w14:paraId="6E169A06" w14:textId="77777777" w:rsidR="00D73CBE" w:rsidRDefault="00D73CBE" w:rsidP="00D73CBE">
      <w:pPr>
        <w:rPr>
          <w:bCs/>
          <w:iCs/>
          <w:sz w:val="22"/>
          <w:szCs w:val="22"/>
        </w:rPr>
      </w:pPr>
    </w:p>
    <w:p w14:paraId="741FD60E" w14:textId="1CB97FEB" w:rsidR="00D73CBE" w:rsidRDefault="00D73CBE" w:rsidP="00D73CBE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Ventilation and Odor Control Project at the WPCF Headworks Building – Contract Amendment # 1 with Wright- Pierce for odor monitoring program, full design/engineering, permitting, and bidding services in amount of $215,00.00.</w:t>
      </w:r>
    </w:p>
    <w:p w14:paraId="00B034E8" w14:textId="77777777" w:rsidR="00461BC1" w:rsidRDefault="00461BC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67EBBEE8" w14:textId="77777777" w:rsidR="00541B74" w:rsidRDefault="00541B74" w:rsidP="00891CC4">
      <w:pPr>
        <w:rPr>
          <w:rFonts w:eastAsia="Calibri"/>
          <w:color w:val="000000"/>
          <w:sz w:val="22"/>
          <w:szCs w:val="22"/>
        </w:rPr>
      </w:pPr>
    </w:p>
    <w:p w14:paraId="39EF7372" w14:textId="78665B1B" w:rsidR="00D73CBE" w:rsidRDefault="00D73CBE" w:rsidP="00D73CB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Ocean State Pressure Washing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$3,200.00</w:t>
      </w:r>
    </w:p>
    <w:p w14:paraId="322CB641" w14:textId="2712B889" w:rsidR="00D73CBE" w:rsidRDefault="00D73CBE" w:rsidP="00D73CB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MES (Shipman’s)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$7,407.89</w:t>
      </w:r>
    </w:p>
    <w:p w14:paraId="7858AD48" w14:textId="22593114" w:rsidR="00D73CBE" w:rsidRDefault="00D73CBE" w:rsidP="00D73CB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Pioneer Athletics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$4,200.00</w:t>
      </w:r>
    </w:p>
    <w:p w14:paraId="7CFCA2E8" w14:textId="20A249DF" w:rsidR="00D73CBE" w:rsidRDefault="00D73CBE" w:rsidP="00D73CB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Various</w:t>
      </w:r>
      <w:r w:rsidR="003F1154">
        <w:rPr>
          <w:spacing w:val="-2"/>
          <w:sz w:val="22"/>
          <w:szCs w:val="22"/>
        </w:rPr>
        <w:t xml:space="preserve"> Summer Camp Vendors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$94,030.00</w:t>
      </w:r>
    </w:p>
    <w:p w14:paraId="554370AD" w14:textId="00EE53F3" w:rsidR="00F436BD" w:rsidRDefault="00F436BD" w:rsidP="00F436B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Fleet Maintenance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Linde Gas &amp; Equipment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$2,200.00</w:t>
      </w:r>
    </w:p>
    <w:p w14:paraId="17466D2C" w14:textId="0630E1BF" w:rsidR="00F436BD" w:rsidRDefault="00F436BD" w:rsidP="00F436B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DPW/Highway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D’Ambra Construction Co.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$1,003.20</w:t>
      </w:r>
    </w:p>
    <w:p w14:paraId="03D7000A" w14:textId="7FA365B5" w:rsidR="00F436BD" w:rsidRDefault="00F436BD" w:rsidP="00F436B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Spaulding Brick Co.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$1,520.56</w:t>
      </w:r>
    </w:p>
    <w:p w14:paraId="6A2924F2" w14:textId="268D1B42" w:rsidR="00F436BD" w:rsidRDefault="00F436BD" w:rsidP="00F436B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Allegion Access Technologies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$1,058.73</w:t>
      </w:r>
    </w:p>
    <w:p w14:paraId="3019AFF5" w14:textId="77777777" w:rsidR="008B1C8D" w:rsidRDefault="008B1C8D" w:rsidP="00752AD4">
      <w:pPr>
        <w:rPr>
          <w:rFonts w:eastAsia="Calibri"/>
          <w:color w:val="000000"/>
          <w:sz w:val="22"/>
          <w:szCs w:val="22"/>
        </w:rPr>
      </w:pPr>
    </w:p>
    <w:p w14:paraId="79E6D25D" w14:textId="77777777" w:rsidR="007E22F9" w:rsidRDefault="007E22F9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70631B" w:rsidRDefault="00752AD4">
      <w:pPr>
        <w:rPr>
          <w:rFonts w:eastAsia="Calibri"/>
          <w:color w:val="000000"/>
          <w:sz w:val="22"/>
          <w:szCs w:val="22"/>
          <w:vertAlign w:val="subscript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70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984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55A"/>
    <w:rsid w:val="0015526E"/>
    <w:rsid w:val="0016059A"/>
    <w:rsid w:val="001620D3"/>
    <w:rsid w:val="00166424"/>
    <w:rsid w:val="00166757"/>
    <w:rsid w:val="00167130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14F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8B5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154"/>
    <w:rsid w:val="003F1757"/>
    <w:rsid w:val="003F22B1"/>
    <w:rsid w:val="003F25E4"/>
    <w:rsid w:val="003F5B57"/>
    <w:rsid w:val="003F72AA"/>
    <w:rsid w:val="003F7504"/>
    <w:rsid w:val="00401CE3"/>
    <w:rsid w:val="00405B54"/>
    <w:rsid w:val="004108DF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5971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E23"/>
    <w:rsid w:val="009F655D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226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1578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176AC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CBE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261A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399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36BD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4" ma:contentTypeDescription="Create a new document." ma:contentTypeScope="" ma:versionID="8da24d5c3e17bf8be8b117fc8eeb14b0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12b8bea4281cd2c029957f14f21e8e5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AC9BF-1CD6-46FA-8084-3D2A84D9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b87df331-b32a-437e-8c71-f5504b2e4652"/>
    <ds:schemaRef ds:uri="0c46bd9e-40ca-477c-853c-c4b5754cf27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2021-05-28T14:43:00Z</cp:lastPrinted>
  <dcterms:created xsi:type="dcterms:W3CDTF">2024-05-31T16:02:00Z</dcterms:created>
  <dcterms:modified xsi:type="dcterms:W3CDTF">2024-05-31T16:02:00Z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